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08" w:rsidRDefault="0035242C" w:rsidP="0006416A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2 do Zarządzenia Prezydenta Miasta</w:t>
      </w:r>
    </w:p>
    <w:p w:rsidR="0035242C" w:rsidRDefault="0035242C" w:rsidP="0006416A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Tomaszowa Mazowieckiego N</w:t>
      </w:r>
      <w:r w:rsidR="0000163E">
        <w:rPr>
          <w:rFonts w:ascii="Times New Roman" w:hAnsi="Times New Roman" w:cs="Times New Roman"/>
          <w:sz w:val="20"/>
          <w:szCs w:val="20"/>
        </w:rPr>
        <w:t xml:space="preserve">r </w:t>
      </w:r>
      <w:r w:rsidR="005666D3">
        <w:rPr>
          <w:rFonts w:ascii="Times New Roman" w:hAnsi="Times New Roman" w:cs="Times New Roman"/>
          <w:sz w:val="20"/>
          <w:szCs w:val="20"/>
        </w:rPr>
        <w:t>123</w:t>
      </w:r>
      <w:r>
        <w:rPr>
          <w:rFonts w:ascii="Times New Roman" w:hAnsi="Times New Roman" w:cs="Times New Roman"/>
          <w:sz w:val="20"/>
          <w:szCs w:val="20"/>
        </w:rPr>
        <w:t>/20</w:t>
      </w:r>
      <w:r w:rsidR="00710187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z dnia</w:t>
      </w:r>
      <w:r w:rsidR="00710187">
        <w:rPr>
          <w:rFonts w:ascii="Times New Roman" w:hAnsi="Times New Roman" w:cs="Times New Roman"/>
          <w:sz w:val="20"/>
          <w:szCs w:val="20"/>
        </w:rPr>
        <w:t xml:space="preserve"> </w:t>
      </w:r>
      <w:r w:rsidR="005666D3">
        <w:rPr>
          <w:rFonts w:ascii="Times New Roman" w:hAnsi="Times New Roman" w:cs="Times New Roman"/>
          <w:sz w:val="20"/>
          <w:szCs w:val="20"/>
        </w:rPr>
        <w:t xml:space="preserve">24 </w:t>
      </w:r>
      <w:r w:rsidR="00710187">
        <w:rPr>
          <w:rFonts w:ascii="Times New Roman" w:hAnsi="Times New Roman" w:cs="Times New Roman"/>
          <w:sz w:val="20"/>
          <w:szCs w:val="20"/>
        </w:rPr>
        <w:t>kwietnia</w:t>
      </w:r>
      <w:r>
        <w:rPr>
          <w:rFonts w:ascii="Times New Roman" w:hAnsi="Times New Roman" w:cs="Times New Roman"/>
          <w:sz w:val="20"/>
          <w:szCs w:val="20"/>
        </w:rPr>
        <w:t xml:space="preserve"> 20</w:t>
      </w:r>
      <w:r w:rsidR="00710187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35242C" w:rsidRPr="0035242C" w:rsidRDefault="0035242C" w:rsidP="003524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42C">
        <w:rPr>
          <w:rFonts w:ascii="Times New Roman" w:hAnsi="Times New Roman" w:cs="Times New Roman"/>
          <w:b/>
          <w:sz w:val="24"/>
          <w:szCs w:val="24"/>
        </w:rPr>
        <w:t>OGŁOSZENIE</w:t>
      </w:r>
    </w:p>
    <w:p w:rsidR="0035242C" w:rsidRDefault="0035242C" w:rsidP="00710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42C">
        <w:rPr>
          <w:rFonts w:ascii="Times New Roman" w:hAnsi="Times New Roman" w:cs="Times New Roman"/>
          <w:b/>
          <w:sz w:val="24"/>
          <w:szCs w:val="24"/>
        </w:rPr>
        <w:t>Prezydenta Miasta Tomaszowa Mazowieckiego</w:t>
      </w:r>
    </w:p>
    <w:p w:rsidR="002D5857" w:rsidRPr="00BC5FE8" w:rsidRDefault="002D5857" w:rsidP="00710187">
      <w:pPr>
        <w:ind w:left="-284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FE8">
        <w:rPr>
          <w:rFonts w:ascii="Times New Roman" w:hAnsi="Times New Roman" w:cs="Times New Roman"/>
          <w:b/>
          <w:sz w:val="24"/>
          <w:szCs w:val="24"/>
        </w:rPr>
        <w:t>Prezydent Miasta Tomaszów Mazowiecki ogłasza konsultacje dotyczące projektu dokumentu pt.</w:t>
      </w:r>
      <w:r w:rsidR="00BC5FE8" w:rsidRPr="00BC5F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5FE8">
        <w:rPr>
          <w:rFonts w:ascii="Times New Roman" w:hAnsi="Times New Roman" w:cs="Times New Roman"/>
          <w:b/>
          <w:sz w:val="24"/>
          <w:szCs w:val="24"/>
        </w:rPr>
        <w:t>„</w:t>
      </w:r>
      <w:r w:rsidR="00710187">
        <w:rPr>
          <w:rFonts w:ascii="Times New Roman" w:hAnsi="Times New Roman" w:cs="Times New Roman"/>
          <w:b/>
          <w:sz w:val="24"/>
          <w:szCs w:val="24"/>
        </w:rPr>
        <w:t xml:space="preserve">Strategia rozwoju </w:t>
      </w:r>
      <w:proofErr w:type="spellStart"/>
      <w:r w:rsidR="00710187">
        <w:rPr>
          <w:rFonts w:ascii="Times New Roman" w:hAnsi="Times New Roman" w:cs="Times New Roman"/>
          <w:b/>
          <w:sz w:val="24"/>
          <w:szCs w:val="24"/>
        </w:rPr>
        <w:t>elektromobilności</w:t>
      </w:r>
      <w:proofErr w:type="spellEnd"/>
      <w:r w:rsidR="00710187">
        <w:rPr>
          <w:rFonts w:ascii="Times New Roman" w:hAnsi="Times New Roman" w:cs="Times New Roman"/>
          <w:b/>
          <w:sz w:val="24"/>
          <w:szCs w:val="24"/>
        </w:rPr>
        <w:t xml:space="preserve"> dla Miasta Tomaszowa Mazowieckiego</w:t>
      </w:r>
      <w:r w:rsidRPr="00BC5FE8">
        <w:rPr>
          <w:rFonts w:ascii="Times New Roman" w:hAnsi="Times New Roman" w:cs="Times New Roman"/>
          <w:b/>
          <w:sz w:val="24"/>
          <w:szCs w:val="24"/>
        </w:rPr>
        <w:t>”</w:t>
      </w:r>
    </w:p>
    <w:p w:rsidR="00BC5FE8" w:rsidRDefault="00BC5FE8" w:rsidP="00BC5FE8">
      <w:pPr>
        <w:pStyle w:val="Akapitzlist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Celem konsultacji jest zebranie uwag i wniosków mieszkańców Tomaszowa Mazowieckiego na temat zapisów ww. </w:t>
      </w:r>
      <w:r w:rsidR="00710187">
        <w:rPr>
          <w:rFonts w:ascii="Times New Roman" w:hAnsi="Times New Roman" w:cs="Times New Roman"/>
          <w:sz w:val="24"/>
          <w:szCs w:val="24"/>
        </w:rPr>
        <w:t>opracowani</w:t>
      </w:r>
      <w:r>
        <w:rPr>
          <w:rFonts w:ascii="Times New Roman" w:hAnsi="Times New Roman" w:cs="Times New Roman"/>
          <w:sz w:val="24"/>
          <w:szCs w:val="24"/>
        </w:rPr>
        <w:t>, stanowiące</w:t>
      </w:r>
      <w:r w:rsidR="00710187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Załącznik nr 1 do Zarządzenia Prezydenta Miasta Tomaszowa Mazowieckiego</w:t>
      </w:r>
      <w:r w:rsidR="008C62F1">
        <w:rPr>
          <w:rFonts w:ascii="Times New Roman" w:hAnsi="Times New Roman" w:cs="Times New Roman"/>
          <w:sz w:val="24"/>
          <w:szCs w:val="24"/>
        </w:rPr>
        <w:t xml:space="preserve"> Nr </w:t>
      </w:r>
      <w:r w:rsidR="00710187">
        <w:rPr>
          <w:rFonts w:ascii="Times New Roman" w:hAnsi="Times New Roman" w:cs="Times New Roman"/>
          <w:sz w:val="24"/>
          <w:szCs w:val="24"/>
        </w:rPr>
        <w:t>…</w:t>
      </w:r>
      <w:r w:rsidR="0000163E">
        <w:rPr>
          <w:rFonts w:ascii="Times New Roman" w:hAnsi="Times New Roman" w:cs="Times New Roman"/>
          <w:sz w:val="24"/>
          <w:szCs w:val="24"/>
        </w:rPr>
        <w:t>/</w:t>
      </w:r>
      <w:r w:rsidR="008C62F1">
        <w:rPr>
          <w:rFonts w:ascii="Times New Roman" w:hAnsi="Times New Roman" w:cs="Times New Roman"/>
          <w:sz w:val="24"/>
          <w:szCs w:val="24"/>
        </w:rPr>
        <w:t>20</w:t>
      </w:r>
      <w:r w:rsidR="00710187">
        <w:rPr>
          <w:rFonts w:ascii="Times New Roman" w:hAnsi="Times New Roman" w:cs="Times New Roman"/>
          <w:sz w:val="24"/>
          <w:szCs w:val="24"/>
        </w:rPr>
        <w:t>20</w:t>
      </w:r>
      <w:r w:rsidR="008C62F1">
        <w:rPr>
          <w:rFonts w:ascii="Times New Roman" w:hAnsi="Times New Roman" w:cs="Times New Roman"/>
          <w:sz w:val="24"/>
          <w:szCs w:val="24"/>
        </w:rPr>
        <w:t xml:space="preserve"> z dnia </w:t>
      </w:r>
      <w:r w:rsidR="00710187">
        <w:rPr>
          <w:rFonts w:ascii="Times New Roman" w:hAnsi="Times New Roman" w:cs="Times New Roman"/>
          <w:sz w:val="24"/>
          <w:szCs w:val="24"/>
        </w:rPr>
        <w:t>… kwietnia</w:t>
      </w:r>
      <w:r w:rsidR="008C62F1">
        <w:rPr>
          <w:rFonts w:ascii="Times New Roman" w:hAnsi="Times New Roman" w:cs="Times New Roman"/>
          <w:sz w:val="24"/>
          <w:szCs w:val="24"/>
        </w:rPr>
        <w:t xml:space="preserve"> 20</w:t>
      </w:r>
      <w:r w:rsidR="00710187">
        <w:rPr>
          <w:rFonts w:ascii="Times New Roman" w:hAnsi="Times New Roman" w:cs="Times New Roman"/>
          <w:sz w:val="24"/>
          <w:szCs w:val="24"/>
        </w:rPr>
        <w:t>20</w:t>
      </w:r>
      <w:r w:rsidR="008C62F1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C62F1" w:rsidRDefault="008C62F1" w:rsidP="00BC5FE8">
      <w:pPr>
        <w:pStyle w:val="Akapitzlist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Konsultacje społeczne przeprowadzone będą w terminie od </w:t>
      </w:r>
      <w:r w:rsidR="007101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87">
        <w:rPr>
          <w:rFonts w:ascii="Times New Roman" w:hAnsi="Times New Roman" w:cs="Times New Roman"/>
          <w:sz w:val="24"/>
          <w:szCs w:val="24"/>
        </w:rPr>
        <w:t>maja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7101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 do 2</w:t>
      </w:r>
      <w:r w:rsidR="007101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87">
        <w:rPr>
          <w:rFonts w:ascii="Times New Roman" w:hAnsi="Times New Roman" w:cs="Times New Roman"/>
          <w:sz w:val="24"/>
          <w:szCs w:val="24"/>
        </w:rPr>
        <w:t>maja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7101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C62F1" w:rsidRDefault="008C62F1" w:rsidP="00BC5FE8">
      <w:pPr>
        <w:pStyle w:val="Akapitzlist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A5F42">
        <w:rPr>
          <w:rFonts w:ascii="Times New Roman" w:hAnsi="Times New Roman" w:cs="Times New Roman"/>
          <w:sz w:val="24"/>
          <w:szCs w:val="24"/>
        </w:rPr>
        <w:t>Opinie do projektu ww. dokumentu należy składać na formularzu konsultacyjnym, stanowiącym Załącznik nr 3 do ww. Zarządzenia.</w:t>
      </w:r>
    </w:p>
    <w:p w:rsidR="00CA5F42" w:rsidRDefault="00CA5F42" w:rsidP="00581BD6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C62F1">
        <w:rPr>
          <w:rFonts w:ascii="Times New Roman" w:hAnsi="Times New Roman" w:cs="Times New Roman"/>
          <w:sz w:val="24"/>
          <w:szCs w:val="24"/>
        </w:rPr>
        <w:t>Wypełniony formularz konsultacyjny należy przekazać:</w:t>
      </w:r>
    </w:p>
    <w:p w:rsidR="00CA5F42" w:rsidRDefault="00581BD6" w:rsidP="00581BD6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drogą elektroniczną na adres</w:t>
      </w:r>
      <w:r w:rsidRPr="004C2AB8">
        <w:rPr>
          <w:rFonts w:ascii="Times New Roman" w:hAnsi="Times New Roman" w:cs="Times New Roman"/>
          <w:color w:val="00B0F0"/>
          <w:sz w:val="24"/>
          <w:szCs w:val="24"/>
        </w:rPr>
        <w:t>:</w:t>
      </w:r>
      <w:r w:rsidR="009738F2" w:rsidRPr="004C2AB8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9738F2" w:rsidRPr="004C2AB8">
        <w:rPr>
          <w:rFonts w:ascii="Times New Roman" w:hAnsi="Times New Roman" w:cs="Times New Roman"/>
          <w:color w:val="0070C0"/>
          <w:sz w:val="24"/>
          <w:szCs w:val="24"/>
          <w:u w:val="single"/>
        </w:rPr>
        <w:t>marek.pekala@tomaszow-maz.pl</w:t>
      </w:r>
      <w:r>
        <w:rPr>
          <w:rFonts w:ascii="Times New Roman" w:hAnsi="Times New Roman" w:cs="Times New Roman"/>
          <w:sz w:val="24"/>
          <w:szCs w:val="24"/>
        </w:rPr>
        <w:t>, w tytule podając: „Konsultacje społeczne</w:t>
      </w:r>
      <w:r w:rsidR="0017668A">
        <w:rPr>
          <w:rFonts w:ascii="Times New Roman" w:hAnsi="Times New Roman" w:cs="Times New Roman"/>
          <w:sz w:val="24"/>
          <w:szCs w:val="24"/>
        </w:rPr>
        <w:t xml:space="preserve"> Strategii rozwoju elektromobilności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CA5F42">
        <w:rPr>
          <w:rFonts w:ascii="Times New Roman" w:hAnsi="Times New Roman" w:cs="Times New Roman"/>
          <w:sz w:val="24"/>
          <w:szCs w:val="24"/>
        </w:rPr>
        <w:t>,</w:t>
      </w:r>
    </w:p>
    <w:p w:rsidR="00581BD6" w:rsidRDefault="00581BD6" w:rsidP="00581BD6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drogą korespondencyjną na adres: Zarząd Dróg i Utrzymania Miasta w Tomaszowie Mazowieckim, ul. Warszawska 119, 97-200 Tomaszów Mazowiecki, z dopiskiem: </w:t>
      </w:r>
      <w:r>
        <w:rPr>
          <w:rFonts w:ascii="Times New Roman" w:hAnsi="Times New Roman" w:cs="Times New Roman"/>
          <w:sz w:val="24"/>
          <w:szCs w:val="24"/>
        </w:rPr>
        <w:br/>
        <w:t xml:space="preserve">„ Konsultacje społeczne </w:t>
      </w:r>
      <w:r w:rsidR="00710187">
        <w:rPr>
          <w:rFonts w:ascii="Times New Roman" w:hAnsi="Times New Roman" w:cs="Times New Roman"/>
          <w:sz w:val="24"/>
          <w:szCs w:val="24"/>
        </w:rPr>
        <w:t xml:space="preserve">Strategii rozwoju </w:t>
      </w:r>
      <w:proofErr w:type="spellStart"/>
      <w:r w:rsidR="00710187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w okresie od dnia </w:t>
      </w:r>
      <w:r w:rsidR="007101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87">
        <w:rPr>
          <w:rFonts w:ascii="Times New Roman" w:hAnsi="Times New Roman" w:cs="Times New Roman"/>
          <w:sz w:val="24"/>
          <w:szCs w:val="24"/>
        </w:rPr>
        <w:t>maja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7101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 do dnia 2</w:t>
      </w:r>
      <w:r w:rsidR="007101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87">
        <w:rPr>
          <w:rFonts w:ascii="Times New Roman" w:hAnsi="Times New Roman" w:cs="Times New Roman"/>
          <w:sz w:val="24"/>
          <w:szCs w:val="24"/>
        </w:rPr>
        <w:t>maja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7101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 (liczy się data wpływu do Zarządu).</w:t>
      </w:r>
    </w:p>
    <w:p w:rsidR="008C62F1" w:rsidRDefault="00CA5F42" w:rsidP="00CA5F42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Uwagi na formularzu konsultacyjnym niepodpisane czytelnym imieniem i nazwiskiem lub przesłane w formie innej niż wymienione w niniejszym ogłoszeniu nie będą rozpatrywane.</w:t>
      </w:r>
    </w:p>
    <w:p w:rsidR="00CA5F42" w:rsidRDefault="00CA5F42" w:rsidP="00CA5F42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Organem odpowiedzialnym za rozpatrzenie uwag i wniosków zebranych w trakcie konsultacji jest Zarząd Dróg i Utrzymania Miasta w Tomaszowie Mazowieckim.</w:t>
      </w:r>
    </w:p>
    <w:p w:rsidR="0006416A" w:rsidRDefault="0006416A" w:rsidP="00CA5F42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CA5F42" w:rsidRDefault="00CA5F42" w:rsidP="00CA5F42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Niniejsze ogłoszenie zostaje podane do publicznej wiadomości poprzez:</w:t>
      </w:r>
    </w:p>
    <w:p w:rsidR="00CA5F42" w:rsidRDefault="00CA5F42" w:rsidP="00CA5F42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opublikowanie w Biuletynie Informacji Publicznej Urzędu Miasta Tomaszowa Mazowieckiego</w:t>
      </w:r>
      <w:r w:rsidR="0006416A">
        <w:rPr>
          <w:rFonts w:ascii="Times New Roman" w:hAnsi="Times New Roman" w:cs="Times New Roman"/>
          <w:sz w:val="24"/>
          <w:szCs w:val="24"/>
        </w:rPr>
        <w:t>,</w:t>
      </w:r>
    </w:p>
    <w:p w:rsidR="00CA5F42" w:rsidRDefault="00CA5F42" w:rsidP="00CA5F42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opublikowanie na stronie internetowej Urzędu Miasta Tomaszowa Mazowieckiego</w:t>
      </w:r>
      <w:r w:rsidR="0006416A">
        <w:rPr>
          <w:rFonts w:ascii="Times New Roman" w:hAnsi="Times New Roman" w:cs="Times New Roman"/>
          <w:sz w:val="24"/>
          <w:szCs w:val="24"/>
        </w:rPr>
        <w:t>,</w:t>
      </w:r>
    </w:p>
    <w:p w:rsidR="0006416A" w:rsidRPr="00CA5F42" w:rsidRDefault="0006416A" w:rsidP="00CA5F42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opublikowanie w Biuletynie Informacji Publicznej Zarządu Dróg i Utrzymania Miasta w Tomaszowie Mazowieckim</w:t>
      </w:r>
    </w:p>
    <w:p w:rsidR="002D5857" w:rsidRPr="0035242C" w:rsidRDefault="002D5857" w:rsidP="002D58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D5857" w:rsidRPr="0035242C" w:rsidSect="00321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C543B"/>
    <w:multiLevelType w:val="hybridMultilevel"/>
    <w:tmpl w:val="52DE85BE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72934480"/>
    <w:multiLevelType w:val="hybridMultilevel"/>
    <w:tmpl w:val="697293B4"/>
    <w:lvl w:ilvl="0" w:tplc="E3F261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242C"/>
    <w:rsid w:val="0000163E"/>
    <w:rsid w:val="0006416A"/>
    <w:rsid w:val="0017668A"/>
    <w:rsid w:val="002D5857"/>
    <w:rsid w:val="00321B08"/>
    <w:rsid w:val="0035242C"/>
    <w:rsid w:val="00367C47"/>
    <w:rsid w:val="004C2AB8"/>
    <w:rsid w:val="005666D3"/>
    <w:rsid w:val="00581BD6"/>
    <w:rsid w:val="005D64F3"/>
    <w:rsid w:val="00710187"/>
    <w:rsid w:val="00891FC4"/>
    <w:rsid w:val="00893AA9"/>
    <w:rsid w:val="008C62F1"/>
    <w:rsid w:val="009074DF"/>
    <w:rsid w:val="009115CF"/>
    <w:rsid w:val="00917448"/>
    <w:rsid w:val="009738F2"/>
    <w:rsid w:val="00A83271"/>
    <w:rsid w:val="00BC5FE8"/>
    <w:rsid w:val="00BC6B12"/>
    <w:rsid w:val="00BF2B32"/>
    <w:rsid w:val="00C77A0F"/>
    <w:rsid w:val="00CA5F42"/>
    <w:rsid w:val="00DE25A6"/>
    <w:rsid w:val="00EB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F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1B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mpekala</dc:creator>
  <cp:lastModifiedBy>mpekala</cp:lastModifiedBy>
  <cp:revision>19</cp:revision>
  <cp:lastPrinted>2019-01-02T10:35:00Z</cp:lastPrinted>
  <dcterms:created xsi:type="dcterms:W3CDTF">2019-01-02T10:02:00Z</dcterms:created>
  <dcterms:modified xsi:type="dcterms:W3CDTF">2020-04-24T06:11:00Z</dcterms:modified>
</cp:coreProperties>
</file>